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D62" w:rsidRDefault="003C2D62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  <w:rPr>
          <w:color w:val="000000"/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6181725" cy="8088150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139" cy="809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C2D62" w:rsidRDefault="003C2D62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  <w:rPr>
          <w:color w:val="000000"/>
          <w:sz w:val="28"/>
          <w:szCs w:val="28"/>
        </w:rPr>
      </w:pPr>
    </w:p>
    <w:p w:rsidR="003C2D62" w:rsidRDefault="003C2D62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  <w:rPr>
          <w:color w:val="000000"/>
          <w:sz w:val="28"/>
          <w:szCs w:val="28"/>
        </w:rPr>
      </w:pPr>
    </w:p>
    <w:p w:rsidR="003C2D62" w:rsidRDefault="003C2D62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  <w:rPr>
          <w:color w:val="000000"/>
          <w:sz w:val="28"/>
          <w:szCs w:val="28"/>
        </w:rPr>
      </w:pPr>
    </w:p>
    <w:p w:rsidR="003C2D62" w:rsidRDefault="003C2D62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  <w:rPr>
          <w:color w:val="000000"/>
          <w:sz w:val="28"/>
          <w:szCs w:val="28"/>
        </w:rPr>
      </w:pPr>
    </w:p>
    <w:p w:rsidR="007127FA" w:rsidRDefault="007127FA" w:rsidP="003C2D62">
      <w:pPr>
        <w:pStyle w:val="a3"/>
        <w:shd w:val="clear" w:color="auto" w:fill="FFFFFF"/>
        <w:spacing w:before="0" w:beforeAutospacing="0" w:after="5" w:afterAutospacing="0" w:line="233" w:lineRule="atLeast"/>
        <w:ind w:left="-5" w:firstLine="5"/>
        <w:jc w:val="both"/>
      </w:pPr>
      <w:r>
        <w:rPr>
          <w:color w:val="000000"/>
          <w:sz w:val="28"/>
          <w:szCs w:val="28"/>
        </w:rPr>
        <w:lastRenderedPageBreak/>
        <w:t>обеспечивающих сохранение и укрепление здоровья, безопасный образ жизни обучающихся);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</w:pPr>
      <w:r>
        <w:rPr>
          <w:color w:val="000000"/>
          <w:sz w:val="28"/>
          <w:szCs w:val="28"/>
        </w:rPr>
        <w:t>- взаимодействие Школы с органами исполнительной власти, правоохранительными органами, учреждениями дополнительного образования, культуры, здравоохранения и другими заинтересованными организациями по вопросам охраны и укрепления здоровья, безопасного образа жизни обучающихся;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</w:pPr>
      <w:r>
        <w:rPr>
          <w:color w:val="000000"/>
          <w:sz w:val="28"/>
          <w:szCs w:val="28"/>
        </w:rPr>
        <w:t>- комплексный подход в оказании психолого-педагогической, социальной поддержки различных групп обучающихся.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3"/>
        <w:jc w:val="both"/>
      </w:pPr>
      <w:r>
        <w:rPr>
          <w:color w:val="000000"/>
          <w:sz w:val="28"/>
          <w:szCs w:val="28"/>
        </w:rPr>
        <w:t xml:space="preserve">2.3. Требования к соответствию инфраструктуры Школы условиям </w:t>
      </w:r>
      <w:proofErr w:type="spellStart"/>
      <w:r>
        <w:rPr>
          <w:color w:val="000000"/>
          <w:sz w:val="28"/>
          <w:szCs w:val="28"/>
        </w:rPr>
        <w:t>здоровьесбережения</w:t>
      </w:r>
      <w:proofErr w:type="spellEnd"/>
      <w:r>
        <w:rPr>
          <w:color w:val="000000"/>
          <w:sz w:val="28"/>
          <w:szCs w:val="28"/>
        </w:rPr>
        <w:t xml:space="preserve"> обучающихся включают:</w:t>
      </w:r>
    </w:p>
    <w:p w:rsidR="007127FA" w:rsidRDefault="007127FA" w:rsidP="007127FA">
      <w:pPr>
        <w:pStyle w:val="a3"/>
        <w:shd w:val="clear" w:color="auto" w:fill="FFFFFF"/>
        <w:spacing w:before="0" w:beforeAutospacing="0" w:after="3" w:afterAutospacing="0" w:line="231" w:lineRule="atLeast"/>
        <w:ind w:right="6" w:firstLine="709"/>
        <w:jc w:val="both"/>
      </w:pPr>
      <w:r>
        <w:rPr>
          <w:color w:val="000000"/>
          <w:sz w:val="28"/>
          <w:szCs w:val="28"/>
        </w:rPr>
        <w:t>- соответствие состояния и содержания территории, здания и помещений, а также их оборудования (водоснабжения, канализации, вентиляции, освещения) требованиям санитарных правил, требованиям пожарной безопасности, требованиям безопасности дорожного движения;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10" w:right="6" w:firstLine="709"/>
        <w:jc w:val="both"/>
      </w:pPr>
      <w:r>
        <w:rPr>
          <w:color w:val="000000"/>
          <w:sz w:val="28"/>
          <w:szCs w:val="28"/>
        </w:rPr>
        <w:t>- оснащение учебных кабинетов необходимым оборудованием и инвентарем в соответствии с требованиями санитарных правил для освоения дополнительных образовательных программ;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10" w:right="6" w:firstLine="709"/>
        <w:jc w:val="both"/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сформированность</w:t>
      </w:r>
      <w:proofErr w:type="spellEnd"/>
      <w:r>
        <w:rPr>
          <w:color w:val="000000"/>
          <w:sz w:val="28"/>
          <w:szCs w:val="28"/>
        </w:rPr>
        <w:t xml:space="preserve"> культуры здоровья педагогических работников Школы (наличие знаний и умений по вопросам использования </w:t>
      </w:r>
      <w:proofErr w:type="spellStart"/>
      <w:r>
        <w:rPr>
          <w:color w:val="000000"/>
          <w:sz w:val="28"/>
          <w:szCs w:val="28"/>
        </w:rPr>
        <w:t>здоровьесберегающих</w:t>
      </w:r>
      <w:proofErr w:type="spellEnd"/>
      <w:r>
        <w:rPr>
          <w:color w:val="000000"/>
          <w:sz w:val="28"/>
          <w:szCs w:val="28"/>
        </w:rPr>
        <w:t xml:space="preserve"> методов и технологий; </w:t>
      </w:r>
      <w:proofErr w:type="spellStart"/>
      <w:r>
        <w:rPr>
          <w:color w:val="000000"/>
          <w:sz w:val="28"/>
          <w:szCs w:val="28"/>
        </w:rPr>
        <w:t>здоровьесберегающий</w:t>
      </w:r>
      <w:proofErr w:type="spellEnd"/>
      <w:r>
        <w:rPr>
          <w:color w:val="000000"/>
          <w:sz w:val="28"/>
          <w:szCs w:val="28"/>
        </w:rPr>
        <w:t xml:space="preserve"> стиль общения; образ жизни и наличие ответственного отношения к собственному здоровью).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3"/>
        <w:jc w:val="both"/>
      </w:pPr>
      <w:r>
        <w:rPr>
          <w:color w:val="000000"/>
          <w:sz w:val="28"/>
          <w:szCs w:val="28"/>
        </w:rPr>
        <w:t>2.4. Требования к рациональной организации образовательного процесса содержат: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right="6" w:firstLine="709"/>
        <w:jc w:val="both"/>
      </w:pPr>
      <w:r>
        <w:rPr>
          <w:color w:val="000000"/>
          <w:sz w:val="28"/>
          <w:szCs w:val="28"/>
        </w:rPr>
        <w:t xml:space="preserve">- соблюдение санитарных норм, предъявляемых к организации образовательного процесса (объем нагрузки по реализации дополнительных образовательных программ, время на самостоятельную учебную работу, время отдыха, удовлетворение </w:t>
      </w:r>
      <w:proofErr w:type="gramStart"/>
      <w:r>
        <w:rPr>
          <w:color w:val="000000"/>
          <w:sz w:val="28"/>
          <w:szCs w:val="28"/>
        </w:rPr>
        <w:t>потребностей</w:t>
      </w:r>
      <w:proofErr w:type="gramEnd"/>
      <w:r>
        <w:rPr>
          <w:color w:val="000000"/>
          <w:sz w:val="28"/>
          <w:szCs w:val="28"/>
        </w:rPr>
        <w:t xml:space="preserve"> обучающихся в двигательной активности), в том числе при введении в образовательный процесс педагогических инноваций;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right="6" w:firstLine="709"/>
        <w:jc w:val="both"/>
      </w:pPr>
      <w:r>
        <w:rPr>
          <w:color w:val="000000"/>
          <w:sz w:val="28"/>
          <w:szCs w:val="28"/>
        </w:rPr>
        <w:t>- использование форм, методов обучения и воспитания, педагогических технологий, адекватных возрастным возможностям и особенностям обучающихся;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right="6" w:firstLine="709"/>
        <w:jc w:val="both"/>
      </w:pPr>
      <w:r>
        <w:rPr>
          <w:color w:val="000000"/>
          <w:sz w:val="28"/>
          <w:szCs w:val="28"/>
        </w:rPr>
        <w:t xml:space="preserve">- использование в образовательном процессе </w:t>
      </w:r>
      <w:proofErr w:type="spellStart"/>
      <w:r>
        <w:rPr>
          <w:color w:val="000000"/>
          <w:sz w:val="28"/>
          <w:szCs w:val="28"/>
        </w:rPr>
        <w:t>здоровьесберегающих</w:t>
      </w:r>
      <w:proofErr w:type="spellEnd"/>
      <w:r>
        <w:rPr>
          <w:color w:val="000000"/>
          <w:sz w:val="28"/>
          <w:szCs w:val="28"/>
        </w:rPr>
        <w:t xml:space="preserve"> приемов, методов, форм, технологий;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right="6" w:firstLine="709"/>
        <w:jc w:val="both"/>
      </w:pPr>
      <w:r>
        <w:rPr>
          <w:color w:val="000000"/>
          <w:sz w:val="28"/>
          <w:szCs w:val="28"/>
        </w:rPr>
        <w:t>- соблюдение норм двигательной активности при организации образовательного процесса в соответствии с требованиями санитарных правил;</w:t>
      </w:r>
    </w:p>
    <w:p w:rsidR="007127FA" w:rsidRDefault="007127FA" w:rsidP="007127FA">
      <w:pPr>
        <w:pStyle w:val="a3"/>
        <w:shd w:val="clear" w:color="auto" w:fill="FFFFFF"/>
        <w:spacing w:before="0" w:beforeAutospacing="0" w:after="3" w:afterAutospacing="0" w:line="231" w:lineRule="atLeast"/>
        <w:ind w:right="6" w:firstLine="709"/>
        <w:jc w:val="both"/>
      </w:pPr>
      <w:r>
        <w:rPr>
          <w:color w:val="000000"/>
          <w:sz w:val="28"/>
          <w:szCs w:val="28"/>
        </w:rPr>
        <w:t xml:space="preserve">- соблюдение </w:t>
      </w:r>
      <w:proofErr w:type="spellStart"/>
      <w:r>
        <w:rPr>
          <w:color w:val="000000"/>
          <w:sz w:val="28"/>
          <w:szCs w:val="28"/>
        </w:rPr>
        <w:t>здоровьесберегающего</w:t>
      </w:r>
      <w:proofErr w:type="spellEnd"/>
      <w:r>
        <w:rPr>
          <w:color w:val="000000"/>
          <w:sz w:val="28"/>
          <w:szCs w:val="28"/>
        </w:rPr>
        <w:t xml:space="preserve"> режима обучения и воспитания, в том числе при использовании технических средств обучения, информационно-коммуникационных технологий, в соответствии с требованиями санитарных правил;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right="6" w:firstLine="709"/>
        <w:jc w:val="both"/>
      </w:pPr>
      <w:r>
        <w:rPr>
          <w:color w:val="000000"/>
          <w:sz w:val="28"/>
          <w:szCs w:val="28"/>
        </w:rPr>
        <w:t>- учет индивидуальных особенностей развития обучающихся при организации образовательного процесса;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right="6" w:firstLine="709"/>
        <w:jc w:val="both"/>
      </w:pPr>
      <w:r>
        <w:rPr>
          <w:color w:val="000000"/>
          <w:sz w:val="28"/>
          <w:szCs w:val="28"/>
        </w:rPr>
        <w:lastRenderedPageBreak/>
        <w:t>- обеспечение благоприятных психологических условий образовательной среды (демократичность и оптимальная интенсивность образовательной среды, благоприятный эмоционально-психологический климат, содействие формированию у обучающихся адекватной самооценки, познавательной мотивации).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3"/>
        <w:jc w:val="both"/>
      </w:pPr>
      <w:r>
        <w:rPr>
          <w:color w:val="000000"/>
          <w:sz w:val="28"/>
          <w:szCs w:val="28"/>
        </w:rPr>
        <w:t>2.5. Требования к организации системы просветительской и методической работы с участниками образовательного процесса по вопросам здорового и безопасного образа жизни включают: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-5" w:firstLine="714"/>
        <w:jc w:val="both"/>
      </w:pPr>
      <w:r>
        <w:rPr>
          <w:color w:val="000000"/>
          <w:sz w:val="28"/>
          <w:szCs w:val="28"/>
        </w:rPr>
        <w:t>- организацию взаимодействия Школы с организациями (учреждениями) культуры, здравоохранения, гражданской обороны, защиты населения и территорий от чрезвычайных ситуаций, правоохранительными органами;</w:t>
      </w:r>
    </w:p>
    <w:p w:rsidR="007127FA" w:rsidRDefault="007127FA" w:rsidP="007127FA">
      <w:pPr>
        <w:pStyle w:val="a3"/>
        <w:shd w:val="clear" w:color="auto" w:fill="FFFFFF"/>
        <w:spacing w:before="0" w:beforeAutospacing="0" w:after="5" w:afterAutospacing="0" w:line="233" w:lineRule="atLeast"/>
        <w:ind w:left="10" w:right="6" w:firstLine="714"/>
        <w:jc w:val="both"/>
      </w:pPr>
      <w:r>
        <w:rPr>
          <w:color w:val="000000"/>
          <w:sz w:val="28"/>
          <w:szCs w:val="28"/>
        </w:rPr>
        <w:t>- привлечение педагогических работников и сотрудников правоохранительных органов к реализации направлений работы по формированию безопасного образа жизни, просвещению родителей (законных представителей).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3. Охрана здоровья обучающихся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3.1. Охрана здоровья обучающихся включает в себя: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оказание первичной медико-санитарной помощи в порядке, установленном законодательством в сфере охраны здоровья;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определение оптимальной учебной, внеурочной нагрузки, режима учебных занятий и продолжительности каникул;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обеспечение безопасности учащихся во время пребывания в Школе;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профилактику несчастных случаев с учащимися во время пребывания в Школе.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3.2. Организация охраны здоровья учащихся (за исключением оказания первичной медико-санитарной помощи) осуществляется Школой.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3.3. Организацию оказания первичной медико-санитарной помощи учащихся осуществляет ЦРБ Октябрьского района.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3.4. Школа осуществляет образовательную деятельность, при реализации образовательных программ создает условия для охраны здоровья учащихся, в том числе обеспечивает: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3.4.1. соблюдение государственных санитарно-эпидемиологических правил и нормативов:</w:t>
      </w:r>
    </w:p>
    <w:p w:rsidR="007127FA" w:rsidRDefault="007127FA" w:rsidP="00F24FA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состояние и содержание территории, здания, оборудования соответствуют требованиям санитарных правил, требованиям пожарной безопасности, требованиям безопасности дорожного движения;</w:t>
      </w:r>
    </w:p>
    <w:p w:rsidR="007127FA" w:rsidRDefault="007127FA" w:rsidP="00F24FA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- учебные кабинеты оснащены естественной и искусственной освещенностью, соблюдается необходимый воздушно-тепловой режим, есть необходимое оборудование и инвентарь в соответствии с требованиями </w:t>
      </w:r>
      <w:proofErr w:type="spellStart"/>
      <w:r>
        <w:rPr>
          <w:color w:val="000000"/>
          <w:sz w:val="28"/>
          <w:szCs w:val="28"/>
        </w:rPr>
        <w:t>санитарно</w:t>
      </w:r>
      <w:proofErr w:type="spellEnd"/>
      <w:r>
        <w:rPr>
          <w:color w:val="000000"/>
          <w:sz w:val="28"/>
          <w:szCs w:val="28"/>
        </w:rPr>
        <w:t xml:space="preserve"> – гигиенических правил для освоения дополнительных образовательных программ;</w:t>
      </w:r>
    </w:p>
    <w:p w:rsidR="007127FA" w:rsidRDefault="007127FA" w:rsidP="00F24FA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организован питьевой режим в форме поставки питьевой воды, расфасованной в ёмкости, с наличием сертификата;</w:t>
      </w:r>
    </w:p>
    <w:p w:rsidR="007127FA" w:rsidRDefault="007127FA" w:rsidP="00F24FA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lastRenderedPageBreak/>
        <w:t>- питание обучающихся не предусмотрено в связи с кратковременностью нахожден</w:t>
      </w:r>
      <w:r w:rsidR="00F24FAA">
        <w:rPr>
          <w:color w:val="000000"/>
          <w:sz w:val="28"/>
          <w:szCs w:val="28"/>
        </w:rPr>
        <w:t xml:space="preserve">ия в образовательном учреждении </w:t>
      </w:r>
      <w:r>
        <w:rPr>
          <w:color w:val="000000"/>
          <w:sz w:val="28"/>
          <w:szCs w:val="28"/>
        </w:rPr>
        <w:t>(не более 2-3 часов);</w:t>
      </w:r>
    </w:p>
    <w:p w:rsidR="007127FA" w:rsidRDefault="007127FA" w:rsidP="00F24FA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- в школе работают квалифицированные специалисты, обеспечивающие проведение оздоровительной работы с обучающимися (преподаватели).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jc w:val="both"/>
      </w:pPr>
      <w:r>
        <w:t> </w:t>
      </w:r>
    </w:p>
    <w:p w:rsidR="007127FA" w:rsidRDefault="007127FA" w:rsidP="007127FA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>
        <w:rPr>
          <w:b/>
          <w:bCs/>
          <w:color w:val="000000"/>
          <w:sz w:val="28"/>
          <w:szCs w:val="28"/>
        </w:rPr>
        <w:t>4. Требования к прохождению медицинских осмотров работниками</w:t>
      </w:r>
    </w:p>
    <w:p w:rsidR="007127FA" w:rsidRDefault="00F24FAA" w:rsidP="00F24FA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4.1. Все работники Школы </w:t>
      </w:r>
      <w:r w:rsidR="007127FA">
        <w:rPr>
          <w:color w:val="000000"/>
          <w:sz w:val="28"/>
          <w:szCs w:val="28"/>
        </w:rPr>
        <w:t>проходят периодические медицинские обследования не реже 1 раза в год, прививаются в соответствии с календарем профилактических прививок, имеют отметку о прохождении профессиональной гигиенической подготовки (не реже 1 раза в 2 года). Каждый работник Школы имеет личную медицинскую книжку установленного образца.</w:t>
      </w:r>
    </w:p>
    <w:p w:rsidR="007127FA" w:rsidRDefault="007127FA" w:rsidP="00F24FA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Работники, уклоняющиеся от прохождения медицинских осмотров, не допускаются к работе.</w:t>
      </w:r>
    </w:p>
    <w:p w:rsidR="007127FA" w:rsidRDefault="007127FA" w:rsidP="007127FA">
      <w:pPr>
        <w:pStyle w:val="a3"/>
        <w:spacing w:before="0" w:beforeAutospacing="0" w:after="0" w:afterAutospacing="0"/>
        <w:jc w:val="both"/>
      </w:pPr>
      <w:r>
        <w:t> </w:t>
      </w:r>
    </w:p>
    <w:p w:rsidR="00E61284" w:rsidRDefault="00E61284"/>
    <w:sectPr w:rsidR="00E6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E2"/>
    <w:rsid w:val="003C2D62"/>
    <w:rsid w:val="007127FA"/>
    <w:rsid w:val="007D44E2"/>
    <w:rsid w:val="00E61284"/>
    <w:rsid w:val="00F2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8EFFD"/>
  <w15:chartTrackingRefBased/>
  <w15:docId w15:val="{FD5157A4-516A-444D-B4E8-468E7F35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2847,bqiaagaaeyqcaaagiaiaaapopgeabfy+aqaaaaaaaaaaaaaaaaaaaaaaaaaaaaaaaaaaaaaaaaaaaaaaaaaaaaaaaaaaaaaaaaaaaaaaaaaaaaaaaaaaaaaaaaaaaaaaaaaaaaaaaaaaaaaaaaaaaaaaaaaaaaaaaaaaaaaaaaaaaaaaaaaaaaaaaaaaaaaaaaaaaaaaaaaaaaaaaaaaaaaaaaaaaaaaaaaaaaa"/>
    <w:basedOn w:val="a"/>
    <w:rsid w:val="0071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1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4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4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9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DHI</cp:lastModifiedBy>
  <cp:revision>3</cp:revision>
  <cp:lastPrinted>2025-02-13T14:55:00Z</cp:lastPrinted>
  <dcterms:created xsi:type="dcterms:W3CDTF">2025-02-13T14:36:00Z</dcterms:created>
  <dcterms:modified xsi:type="dcterms:W3CDTF">2025-02-14T08:26:00Z</dcterms:modified>
</cp:coreProperties>
</file>